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六盘水市市级知识产权专项资金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资助名单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一、专利权质押贷款贴息资助名单</w:t>
      </w:r>
    </w:p>
    <w:tbl>
      <w:tblPr>
        <w:tblStyle w:val="4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72"/>
        <w:gridCol w:w="1380"/>
        <w:gridCol w:w="1680"/>
        <w:gridCol w:w="456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借款人名称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贷款方式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贴息标准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lang w:val="en-US" w:eastAsia="zh-CN" w:bidi="ar"/>
              </w:rPr>
              <w:t>贴息（万元）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六盘水鑫瑞达钢化玻璃有限公司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专利权质押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5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按照贷款市场报价利率的50%予以贴息（每个企业质押贷款贴息额度不超过10万元）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首钢水城钢铁（集团）赛德建设有限公司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专利权质押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560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合计：20万元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firstLine="40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  <w:lang w:val="en-US" w:eastAsia="zh-CN"/>
        </w:rPr>
        <w:t>二、地理标志产品授权资助名单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339"/>
        <w:gridCol w:w="2728"/>
        <w:gridCol w:w="2131"/>
        <w:gridCol w:w="2492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权利人名称</w:t>
            </w:r>
          </w:p>
        </w:tc>
        <w:tc>
          <w:tcPr>
            <w:tcW w:w="2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授权日期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地理标志产品名称</w:t>
            </w:r>
          </w:p>
        </w:tc>
        <w:tc>
          <w:tcPr>
            <w:tcW w:w="2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  <w:t>资助标准</w:t>
            </w:r>
          </w:p>
        </w:tc>
        <w:tc>
          <w:tcPr>
            <w:tcW w:w="27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盘州市政府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2021-8-20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老厂竹根水</w:t>
            </w: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一次性资助15万元/件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水城区政府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比德大米</w:t>
            </w: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合计：30万元</w:t>
            </w:r>
          </w:p>
        </w:tc>
      </w:tr>
    </w:tbl>
    <w:tbl>
      <w:tblPr>
        <w:tblStyle w:val="3"/>
        <w:tblW w:w="17066" w:type="dxa"/>
        <w:tblInd w:w="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5"/>
        <w:gridCol w:w="184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tbl>
            <w:tblPr>
              <w:tblStyle w:val="3"/>
              <w:tblW w:w="1403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535"/>
              <w:gridCol w:w="3915"/>
              <w:gridCol w:w="1605"/>
              <w:gridCol w:w="955"/>
              <w:gridCol w:w="170"/>
              <w:gridCol w:w="2745"/>
              <w:gridCol w:w="1350"/>
              <w:gridCol w:w="1125"/>
              <w:gridCol w:w="16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70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400" w:firstLineChars="200"/>
                    <w:jc w:val="left"/>
                    <w:rPr>
                      <w:rFonts w:hint="default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三、有机认证并成功转换资助名单</w:t>
                  </w:r>
                </w:p>
              </w:tc>
              <w:tc>
                <w:tcPr>
                  <w:tcW w:w="70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400" w:firstLineChars="20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获证组织名称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证书编号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颁证日期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认证类别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证书数（张）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default"/>
                      <w:sz w:val="20"/>
                      <w:szCs w:val="20"/>
                      <w:vertAlign w:val="baseline"/>
                      <w:lang w:val="en-US" w:eastAsia="zh-CN"/>
                    </w:rPr>
                    <w:t>资助标准</w:t>
                  </w:r>
                </w:p>
              </w:tc>
              <w:tc>
                <w:tcPr>
                  <w:tcW w:w="1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奖励金额（万元）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06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贵州轩辕农业科技发展有限公司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523OP2200047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2022-3-10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果蔬汁(浆)（刺梨原汁）（加工）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spacing w:val="0"/>
                      <w:sz w:val="20"/>
                      <w:szCs w:val="20"/>
                      <w:shd w:val="clear" w:color="auto" w:fill="FFFFFF"/>
                    </w:rPr>
                    <w:t>获有机产品认证并成功转换的一次性资助5万元/件（同一家企业或事业单位资助不超过3件）</w:t>
                  </w:r>
                </w:p>
              </w:tc>
              <w:tc>
                <w:tcPr>
                  <w:tcW w:w="1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8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六枝特区月亮河有机农业专业合作社 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100OP1900322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2021-12-24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水稻（种植）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9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001OP2200031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2022-4-12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水稻（加工）</w:t>
                  </w:r>
                </w:p>
              </w:tc>
              <w:tc>
                <w:tcPr>
                  <w:tcW w:w="13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78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六盘水市水城区宏兴绿色农业投资有限公司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115OP1802590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2021-10-9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猕猴桃（种植）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水城县天门民乐种养殖专业合作社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281OP1900083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2021-12-7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水稻（种植）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281OP2100085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2021-12-7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水稻（加工）</w:t>
                  </w:r>
                </w:p>
              </w:tc>
              <w:tc>
                <w:tcPr>
                  <w:tcW w:w="13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贵州水投水库运营管理水城有限公司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375OP2100090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2022-3-16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鳙鱼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六盘水市扶贫开发投资有限公司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115OP2000050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2021-12-21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猕猴桃（种植）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9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贵州亿阳农业开发有限公司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100OP2000237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2021-11-2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茶（种植）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100OP2000238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2021-11-2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茶（加工）</w:t>
                  </w:r>
                </w:p>
              </w:tc>
              <w:tc>
                <w:tcPr>
                  <w:tcW w:w="13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40" w:hRule="atLeast"/>
              </w:trPr>
              <w:tc>
                <w:tcPr>
                  <w:tcW w:w="1402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合计：50万元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E437E"/>
    <w:rsid w:val="006B297E"/>
    <w:rsid w:val="03141CCE"/>
    <w:rsid w:val="0A7E46C1"/>
    <w:rsid w:val="0F1479BA"/>
    <w:rsid w:val="14765C5D"/>
    <w:rsid w:val="16CF5B8D"/>
    <w:rsid w:val="1CDB7D8C"/>
    <w:rsid w:val="1FEB6D27"/>
    <w:rsid w:val="21E81D18"/>
    <w:rsid w:val="26AD65CA"/>
    <w:rsid w:val="27235842"/>
    <w:rsid w:val="277C36CA"/>
    <w:rsid w:val="28C13BAC"/>
    <w:rsid w:val="2A1224ED"/>
    <w:rsid w:val="2AC22D77"/>
    <w:rsid w:val="2ECF4AF4"/>
    <w:rsid w:val="32AC02F3"/>
    <w:rsid w:val="33354709"/>
    <w:rsid w:val="36E93DA2"/>
    <w:rsid w:val="381A4B0F"/>
    <w:rsid w:val="38E95855"/>
    <w:rsid w:val="39CE2174"/>
    <w:rsid w:val="3DF82AB0"/>
    <w:rsid w:val="3EBA3910"/>
    <w:rsid w:val="419A154C"/>
    <w:rsid w:val="43EF5550"/>
    <w:rsid w:val="457948CD"/>
    <w:rsid w:val="480E448F"/>
    <w:rsid w:val="492A37B5"/>
    <w:rsid w:val="4A554E4D"/>
    <w:rsid w:val="56AE437E"/>
    <w:rsid w:val="57323831"/>
    <w:rsid w:val="5ABB684C"/>
    <w:rsid w:val="5C392ADE"/>
    <w:rsid w:val="6DC61A1A"/>
    <w:rsid w:val="6F221386"/>
    <w:rsid w:val="71E16E37"/>
    <w:rsid w:val="761B40B9"/>
    <w:rsid w:val="7C521D91"/>
    <w:rsid w:val="7CED0F1A"/>
    <w:rsid w:val="7D8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2021-08-25T06:37:00Z</dcterms:created>
  <dc:creator>陈刚</dc:creator>
  <cp:lastModifiedBy>JGJ01</cp:lastModifiedBy>
  <dcterms:modified xsi:type="dcterms:W3CDTF">2022-07-18T08:41:45Z</dcterms:modified>
  <dc:title>六盘水市市级知识产权专项资金资助名单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